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5604B" w14:textId="509E5518" w:rsidR="00827754" w:rsidRPr="002373EE" w:rsidRDefault="00827754" w:rsidP="00827754">
      <w:pPr>
        <w:rPr>
          <w:bCs/>
        </w:rPr>
      </w:pPr>
    </w:p>
    <w:p w14:paraId="38DB8747" w14:textId="25965E42" w:rsidR="00827754" w:rsidRPr="005E0AF1" w:rsidRDefault="005E0AF1" w:rsidP="00827754">
      <w:pPr>
        <w:jc w:val="center"/>
        <w:rPr>
          <w:b/>
        </w:rPr>
      </w:pPr>
      <w:r w:rsidRPr="005E0AF1">
        <w:rPr>
          <w:b/>
        </w:rPr>
        <w:t>BILJEŠKE UZ GODIŠNJE FINANCIJSKE IZVJEŠTAJE</w:t>
      </w:r>
    </w:p>
    <w:p w14:paraId="3A3EE58B" w14:textId="1EC126BA" w:rsidR="00F64A52" w:rsidRPr="002373EE" w:rsidRDefault="00F64A52" w:rsidP="00F64A52">
      <w:pPr>
        <w:jc w:val="center"/>
        <w:rPr>
          <w:b/>
          <w:bCs/>
        </w:rPr>
      </w:pPr>
      <w:r w:rsidRPr="002373EE">
        <w:rPr>
          <w:b/>
          <w:bCs/>
        </w:rPr>
        <w:t>za razdoblje 01.01.-31.12.202</w:t>
      </w:r>
      <w:r w:rsidR="00B3385B">
        <w:rPr>
          <w:b/>
          <w:bCs/>
        </w:rPr>
        <w:t>3</w:t>
      </w:r>
      <w:r w:rsidRPr="002373EE">
        <w:rPr>
          <w:b/>
          <w:bCs/>
        </w:rPr>
        <w:t>.godine</w:t>
      </w:r>
    </w:p>
    <w:p w14:paraId="0D791539" w14:textId="1AD39E6C" w:rsidR="00827754" w:rsidRDefault="00827754" w:rsidP="00827754">
      <w:r>
        <w:t>OSNOVNA ŠKOLA VIDOVEC</w:t>
      </w:r>
    </w:p>
    <w:p w14:paraId="43714B7C" w14:textId="174E071E" w:rsidR="00827754" w:rsidRDefault="00827754" w:rsidP="00827754">
      <w:r>
        <w:t>Školska 4</w:t>
      </w:r>
    </w:p>
    <w:p w14:paraId="2773B74F" w14:textId="67418926" w:rsidR="00827754" w:rsidRDefault="00827754" w:rsidP="00827754">
      <w:r>
        <w:t>42205 Vidovec</w:t>
      </w:r>
    </w:p>
    <w:p w14:paraId="58376C4B" w14:textId="2503790C" w:rsidR="00827754" w:rsidRDefault="00827754" w:rsidP="00827754">
      <w:r>
        <w:t>OIB: 82627473367</w:t>
      </w:r>
    </w:p>
    <w:p w14:paraId="11479954" w14:textId="52C86238" w:rsidR="00827754" w:rsidRDefault="00827754" w:rsidP="00827754">
      <w:r>
        <w:t>Šifra djelatnosti: 8520</w:t>
      </w:r>
    </w:p>
    <w:p w14:paraId="6C6CE5E4" w14:textId="39761909" w:rsidR="0022274C" w:rsidRDefault="0022274C" w:rsidP="00827754">
      <w:r>
        <w:t>RKP: 14111</w:t>
      </w:r>
    </w:p>
    <w:p w14:paraId="7A34E321" w14:textId="59FA6C30" w:rsidR="00827754" w:rsidRDefault="00827754" w:rsidP="00F64A52">
      <w:pPr>
        <w:jc w:val="center"/>
      </w:pPr>
    </w:p>
    <w:p w14:paraId="3488B4CB" w14:textId="30ED4DEF" w:rsidR="00F64A52" w:rsidRDefault="00F64A52" w:rsidP="00827754"/>
    <w:p w14:paraId="5DC8B75F" w14:textId="19AF44C2" w:rsidR="00F64A52" w:rsidRPr="006A211F" w:rsidRDefault="00F64A52" w:rsidP="00F64A52">
      <w:pPr>
        <w:rPr>
          <w:b/>
          <w:color w:val="2E74B5" w:themeColor="accent5" w:themeShade="BF"/>
          <w:u w:val="single"/>
        </w:rPr>
      </w:pPr>
      <w:r w:rsidRPr="006A211F">
        <w:rPr>
          <w:b/>
          <w:color w:val="2E74B5" w:themeColor="accent5" w:themeShade="BF"/>
          <w:u w:val="single"/>
        </w:rPr>
        <w:t>Obrazac PR-RAS</w:t>
      </w:r>
    </w:p>
    <w:p w14:paraId="6C4AACE6" w14:textId="77777777" w:rsidR="00F64A52" w:rsidRDefault="00F64A52" w:rsidP="00F64A52">
      <w:pPr>
        <w:rPr>
          <w:b/>
          <w:color w:val="0070C0"/>
        </w:rPr>
      </w:pPr>
    </w:p>
    <w:p w14:paraId="47AC567C" w14:textId="21BFC194" w:rsidR="00F64A52" w:rsidRDefault="00F64A52" w:rsidP="00F64A52">
      <w:pPr>
        <w:rPr>
          <w:b/>
          <w:color w:val="0070C0"/>
        </w:rPr>
      </w:pPr>
      <w:r w:rsidRPr="00F64A52">
        <w:rPr>
          <w:b/>
          <w:color w:val="0070C0"/>
        </w:rPr>
        <w:t>PRIHODI</w:t>
      </w:r>
    </w:p>
    <w:p w14:paraId="54720D87" w14:textId="48E8249F" w:rsidR="00DF1296" w:rsidRDefault="00DF1296" w:rsidP="00F64A52">
      <w:pPr>
        <w:rPr>
          <w:bCs/>
          <w:u w:val="single"/>
        </w:rPr>
      </w:pPr>
      <w:r>
        <w:rPr>
          <w:bCs/>
          <w:u w:val="single"/>
        </w:rPr>
        <w:t>Račun iz računskog plana 636</w:t>
      </w:r>
    </w:p>
    <w:p w14:paraId="0CD1B3E4" w14:textId="581C8304" w:rsidR="00DF1296" w:rsidRPr="00DF1296" w:rsidRDefault="00DF1296" w:rsidP="00F64A52">
      <w:pPr>
        <w:rPr>
          <w:bCs/>
        </w:rPr>
      </w:pPr>
      <w:r>
        <w:rPr>
          <w:bCs/>
        </w:rPr>
        <w:t xml:space="preserve">Došlo je do malog povećanja jer je  u ovoj godini rasla osnovica </w:t>
      </w:r>
      <w:r w:rsidR="00E26E23">
        <w:rPr>
          <w:bCs/>
        </w:rPr>
        <w:t>i koeficijenti za plaću.</w:t>
      </w:r>
      <w:r>
        <w:rPr>
          <w:bCs/>
        </w:rPr>
        <w:t xml:space="preserve"> </w:t>
      </w:r>
    </w:p>
    <w:p w14:paraId="3498DB42" w14:textId="2531A7FA" w:rsidR="0070756A" w:rsidRPr="00E26873" w:rsidRDefault="00F64A52" w:rsidP="00F64A52">
      <w:pPr>
        <w:rPr>
          <w:u w:val="single"/>
        </w:rPr>
      </w:pPr>
      <w:r w:rsidRPr="00E26873">
        <w:rPr>
          <w:u w:val="single"/>
        </w:rPr>
        <w:t>Račun iz računskog plana 63</w:t>
      </w:r>
      <w:r w:rsidR="00901575">
        <w:rPr>
          <w:u w:val="single"/>
        </w:rPr>
        <w:t>8</w:t>
      </w:r>
    </w:p>
    <w:p w14:paraId="02A1A071" w14:textId="700C31CA" w:rsidR="009F2CAB" w:rsidRDefault="004536AC" w:rsidP="009F2CAB">
      <w:pPr>
        <w:spacing w:before="240" w:line="240" w:lineRule="auto"/>
      </w:pPr>
      <w:r>
        <w:t>Povećanje je zbog d</w:t>
      </w:r>
      <w:r w:rsidR="00E26873">
        <w:t>označen</w:t>
      </w:r>
      <w:r>
        <w:t>ih</w:t>
      </w:r>
      <w:r w:rsidR="00E26873">
        <w:t xml:space="preserve"> financijsk</w:t>
      </w:r>
      <w:r>
        <w:t>ih</w:t>
      </w:r>
      <w:r w:rsidR="00E26873">
        <w:t xml:space="preserve"> sredstva</w:t>
      </w:r>
      <w:r w:rsidR="009F2CAB">
        <w:t xml:space="preserve"> </w:t>
      </w:r>
      <w:r w:rsidR="00E26873">
        <w:t>od</w:t>
      </w:r>
      <w:r w:rsidR="00901575">
        <w:t xml:space="preserve"> agencije za zadnji dio</w:t>
      </w:r>
      <w:r w:rsidR="00E26E23">
        <w:t xml:space="preserve"> drugog</w:t>
      </w:r>
      <w:r w:rsidR="00901575">
        <w:t xml:space="preserve"> Erasmus projekta</w:t>
      </w:r>
      <w:r w:rsidR="009F2CAB">
        <w:t>.</w:t>
      </w:r>
    </w:p>
    <w:p w14:paraId="2CB30CA2" w14:textId="704C8E60" w:rsidR="009F2CAB" w:rsidRDefault="00E26873" w:rsidP="00E26873">
      <w:pPr>
        <w:rPr>
          <w:u w:val="single"/>
        </w:rPr>
      </w:pPr>
      <w:r w:rsidRPr="00E26873">
        <w:rPr>
          <w:u w:val="single"/>
        </w:rPr>
        <w:t>Račun iz računskog plana 639</w:t>
      </w:r>
    </w:p>
    <w:p w14:paraId="1E88FDC6" w14:textId="7B5F3C29" w:rsidR="00674FF6" w:rsidRDefault="009F2CAB" w:rsidP="00E26873">
      <w:r w:rsidRPr="009F2CAB">
        <w:t>Prihodi u ovo</w:t>
      </w:r>
      <w:r>
        <w:t>m</w:t>
      </w:r>
      <w:r w:rsidRPr="009F2CAB">
        <w:t xml:space="preserve"> </w:t>
      </w:r>
      <w:r>
        <w:t xml:space="preserve">izvještajnom </w:t>
      </w:r>
      <w:r w:rsidRPr="009F2CAB">
        <w:t xml:space="preserve">razdoblju su </w:t>
      </w:r>
      <w:r w:rsidR="00E26E23">
        <w:t>manji</w:t>
      </w:r>
      <w:r w:rsidRPr="009F2CAB">
        <w:t xml:space="preserve"> u o</w:t>
      </w:r>
      <w:r>
        <w:t>dnosu na prihode prethodne godine</w:t>
      </w:r>
      <w:r w:rsidR="002373EE">
        <w:t xml:space="preserve"> </w:t>
      </w:r>
      <w:r>
        <w:t>.</w:t>
      </w:r>
      <w:r w:rsidR="00901575">
        <w:t>Broj a</w:t>
      </w:r>
      <w:r>
        <w:t>sisten</w:t>
      </w:r>
      <w:r w:rsidR="00901575">
        <w:t>a</w:t>
      </w:r>
      <w:r>
        <w:t>t</w:t>
      </w:r>
      <w:r w:rsidR="00901575">
        <w:t>a</w:t>
      </w:r>
      <w:r>
        <w:t xml:space="preserve"> u nastav</w:t>
      </w:r>
      <w:r w:rsidR="00DD6B3E">
        <w:t>i</w:t>
      </w:r>
      <w:r>
        <w:t xml:space="preserve"> </w:t>
      </w:r>
      <w:r w:rsidR="00901575">
        <w:t>u 202</w:t>
      </w:r>
      <w:r w:rsidR="00B3385B">
        <w:t>3</w:t>
      </w:r>
      <w:r w:rsidR="00B5686F">
        <w:t>.g.</w:t>
      </w:r>
      <w:r w:rsidR="00901575">
        <w:t xml:space="preserve"> je četvero</w:t>
      </w:r>
      <w:r w:rsidR="00E26E23">
        <w:t xml:space="preserve"> kao i u 2022. ali FEAD program nije bio u 2023.</w:t>
      </w:r>
      <w:r w:rsidRPr="009F2CAB">
        <w:t xml:space="preserve"> </w:t>
      </w:r>
    </w:p>
    <w:p w14:paraId="23236D42" w14:textId="04827CE3" w:rsidR="00674FF6" w:rsidRDefault="00674FF6" w:rsidP="00674FF6">
      <w:pPr>
        <w:rPr>
          <w:u w:val="single"/>
        </w:rPr>
      </w:pPr>
      <w:r>
        <w:t xml:space="preserve"> </w:t>
      </w:r>
      <w:r w:rsidRPr="00E26873">
        <w:rPr>
          <w:u w:val="single"/>
        </w:rPr>
        <w:t xml:space="preserve">Račun iz računskog plana </w:t>
      </w:r>
      <w:r w:rsidR="00C639A8">
        <w:rPr>
          <w:u w:val="single"/>
        </w:rPr>
        <w:t>652</w:t>
      </w:r>
    </w:p>
    <w:p w14:paraId="6837B6B3" w14:textId="420779C7" w:rsidR="00674FF6" w:rsidRDefault="00674FF6" w:rsidP="00674FF6">
      <w:r w:rsidRPr="00674FF6">
        <w:t xml:space="preserve">U ovom izvještajnom razdoblju </w:t>
      </w:r>
      <w:r w:rsidR="00C639A8">
        <w:t xml:space="preserve">došlo je do </w:t>
      </w:r>
      <w:r w:rsidR="003D4DAF">
        <w:t>smanjenja jer kuhinju sufinancira Ministarstvo a ne više djeca, također financiranje izleta ide preko agencija ne preko škole.</w:t>
      </w:r>
    </w:p>
    <w:p w14:paraId="4064D69C" w14:textId="038D65F8" w:rsidR="00C639A8" w:rsidRDefault="00C639A8" w:rsidP="00674FF6">
      <w:pPr>
        <w:rPr>
          <w:b/>
          <w:u w:val="single"/>
        </w:rPr>
      </w:pPr>
      <w:r w:rsidRPr="00C639A8">
        <w:rPr>
          <w:u w:val="single"/>
        </w:rPr>
        <w:t>Račun iz računskog plana 6</w:t>
      </w:r>
      <w:r>
        <w:rPr>
          <w:u w:val="single"/>
        </w:rPr>
        <w:t>71</w:t>
      </w:r>
    </w:p>
    <w:p w14:paraId="628D80C8" w14:textId="41FC936E" w:rsidR="00C639A8" w:rsidRPr="00C639A8" w:rsidRDefault="003D4DAF" w:rsidP="00674FF6">
      <w:r>
        <w:t xml:space="preserve">Smanjenje </w:t>
      </w:r>
      <w:r w:rsidR="00C639A8">
        <w:t xml:space="preserve">na ovoj poziciji </w:t>
      </w:r>
      <w:r>
        <w:t xml:space="preserve">u odnosu na 2022.g. nastao je jer su se  u protekloj </w:t>
      </w:r>
      <w:proofErr w:type="spellStart"/>
      <w:r>
        <w:t>god.radile</w:t>
      </w:r>
      <w:proofErr w:type="spellEnd"/>
      <w:r>
        <w:t xml:space="preserve">  dodatne radn</w:t>
      </w:r>
      <w:r w:rsidR="00F31964">
        <w:t>j</w:t>
      </w:r>
      <w:r>
        <w:t xml:space="preserve">e na </w:t>
      </w:r>
      <w:r w:rsidR="00C639A8">
        <w:t>sportskoj dvorani</w:t>
      </w:r>
      <w:r>
        <w:t xml:space="preserve"> a ove godine takvih investicija nije bilo</w:t>
      </w:r>
      <w:r w:rsidR="00C639A8">
        <w:t>.</w:t>
      </w:r>
    </w:p>
    <w:p w14:paraId="311ADBF3" w14:textId="2662F332" w:rsidR="00C639A8" w:rsidRDefault="001069B7" w:rsidP="00674FF6">
      <w:r w:rsidRPr="001069B7">
        <w:t xml:space="preserve">Sredstva evidentirana na </w:t>
      </w:r>
      <w:proofErr w:type="spellStart"/>
      <w:r w:rsidRPr="001069B7">
        <w:t>cto</w:t>
      </w:r>
      <w:proofErr w:type="spellEnd"/>
      <w:r w:rsidRPr="001069B7">
        <w:t xml:space="preserve"> 639 u iznosu od </w:t>
      </w:r>
      <w:r w:rsidR="003D4DAF">
        <w:t>15.900,07 eura</w:t>
      </w:r>
      <w:r w:rsidRPr="001069B7">
        <w:t xml:space="preserve"> primljena su od Županije za financiranje pomoćnika u nastavi i utrošena su u cijelosti.   </w:t>
      </w:r>
    </w:p>
    <w:p w14:paraId="1AE63BA2" w14:textId="77777777" w:rsidR="00C639A8" w:rsidRDefault="00C639A8" w:rsidP="00674FF6"/>
    <w:p w14:paraId="0056680C" w14:textId="77777777" w:rsidR="00407A91" w:rsidRDefault="00407A91" w:rsidP="006634D1">
      <w:pPr>
        <w:rPr>
          <w:b/>
          <w:color w:val="0070C0"/>
          <w:u w:val="single"/>
        </w:rPr>
      </w:pPr>
    </w:p>
    <w:p w14:paraId="3CAE5122" w14:textId="77777777" w:rsidR="00407A91" w:rsidRDefault="00407A91" w:rsidP="006634D1">
      <w:pPr>
        <w:rPr>
          <w:b/>
          <w:color w:val="0070C0"/>
          <w:u w:val="single"/>
        </w:rPr>
      </w:pPr>
    </w:p>
    <w:p w14:paraId="582FD8FE" w14:textId="0DE24644" w:rsidR="006634D1" w:rsidRPr="006634D1" w:rsidRDefault="006634D1" w:rsidP="006634D1">
      <w:pPr>
        <w:rPr>
          <w:b/>
          <w:color w:val="0070C0"/>
          <w:u w:val="single"/>
        </w:rPr>
      </w:pPr>
      <w:r w:rsidRPr="006634D1">
        <w:rPr>
          <w:b/>
          <w:color w:val="0070C0"/>
          <w:u w:val="single"/>
        </w:rPr>
        <w:lastRenderedPageBreak/>
        <w:t>RASHODI</w:t>
      </w:r>
    </w:p>
    <w:p w14:paraId="010E2738" w14:textId="77777777" w:rsidR="00F8337C" w:rsidRDefault="00F8337C" w:rsidP="006634D1">
      <w:pPr>
        <w:rPr>
          <w:u w:val="single"/>
        </w:rPr>
      </w:pPr>
    </w:p>
    <w:p w14:paraId="3E593999" w14:textId="11B0C831" w:rsidR="00C938BA" w:rsidRDefault="006634D1" w:rsidP="006634D1">
      <w:pPr>
        <w:rPr>
          <w:u w:val="single"/>
        </w:rPr>
      </w:pPr>
      <w:r w:rsidRPr="00E26873">
        <w:rPr>
          <w:u w:val="single"/>
        </w:rPr>
        <w:t xml:space="preserve">Račun iz računskog plana </w:t>
      </w:r>
      <w:r w:rsidR="00C639A8">
        <w:rPr>
          <w:u w:val="single"/>
        </w:rPr>
        <w:t>32</w:t>
      </w:r>
      <w:r w:rsidR="00F31964">
        <w:rPr>
          <w:u w:val="single"/>
        </w:rPr>
        <w:t>1</w:t>
      </w:r>
    </w:p>
    <w:p w14:paraId="704A44F0" w14:textId="6F11BEED" w:rsidR="00F8337C" w:rsidRDefault="0095241B" w:rsidP="00FE7A69">
      <w:pPr>
        <w:rPr>
          <w:u w:val="single"/>
        </w:rPr>
      </w:pPr>
      <w:r>
        <w:t xml:space="preserve"> </w:t>
      </w:r>
      <w:r w:rsidR="00100F57">
        <w:t>Blago povećanje nastalo je radi</w:t>
      </w:r>
      <w:r>
        <w:t xml:space="preserve"> povećanj</w:t>
      </w:r>
      <w:r w:rsidR="00100F57">
        <w:t>a</w:t>
      </w:r>
      <w:r>
        <w:t xml:space="preserve"> mjesečnih karata za prijevoz djelatnika</w:t>
      </w:r>
      <w:r w:rsidR="00100F57">
        <w:t>, zatim  povećani su i troškovi zaposlenima, stručna usavršavanja.</w:t>
      </w:r>
      <w:r w:rsidR="00C639A8">
        <w:t xml:space="preserve"> </w:t>
      </w:r>
    </w:p>
    <w:p w14:paraId="50568AB8" w14:textId="5BE36E7D" w:rsidR="00FE7A69" w:rsidRDefault="00FE7A69" w:rsidP="00FE7A69">
      <w:pPr>
        <w:rPr>
          <w:u w:val="single"/>
        </w:rPr>
      </w:pPr>
      <w:r w:rsidRPr="00E26873">
        <w:rPr>
          <w:u w:val="single"/>
        </w:rPr>
        <w:t xml:space="preserve">Račun iz računskog plana </w:t>
      </w:r>
      <w:r>
        <w:rPr>
          <w:u w:val="single"/>
        </w:rPr>
        <w:t>32</w:t>
      </w:r>
      <w:r w:rsidR="0095241B">
        <w:rPr>
          <w:u w:val="single"/>
        </w:rPr>
        <w:t>2</w:t>
      </w:r>
    </w:p>
    <w:p w14:paraId="4743A015" w14:textId="1ADA9AE2" w:rsidR="0095241B" w:rsidRDefault="00FE7A69" w:rsidP="00427EF2">
      <w:r>
        <w:t>U ovoj tekućoj godini</w:t>
      </w:r>
      <w:r w:rsidR="0095241B">
        <w:t xml:space="preserve"> došlo je</w:t>
      </w:r>
      <w:r w:rsidR="009D745D">
        <w:t xml:space="preserve"> do</w:t>
      </w:r>
      <w:r w:rsidR="0095241B">
        <w:t xml:space="preserve"> velikog povećanja cijene energenata, cijene namirnica za potrebe kuhinje kao i </w:t>
      </w:r>
      <w:r w:rsidR="005B06C0">
        <w:t>cijene</w:t>
      </w:r>
      <w:r w:rsidR="0095241B">
        <w:t xml:space="preserve"> </w:t>
      </w:r>
      <w:r w:rsidR="005B06C0">
        <w:t xml:space="preserve">materijala i dijelova za tekuće i </w:t>
      </w:r>
      <w:proofErr w:type="spellStart"/>
      <w:r w:rsidR="005B06C0">
        <w:t>invest.održavanje</w:t>
      </w:r>
      <w:proofErr w:type="spellEnd"/>
      <w:r w:rsidR="0095241B">
        <w:t>.</w:t>
      </w:r>
    </w:p>
    <w:p w14:paraId="540C2223" w14:textId="62845F84" w:rsidR="00427EF2" w:rsidRDefault="00427EF2" w:rsidP="00427EF2">
      <w:pPr>
        <w:rPr>
          <w:u w:val="single"/>
        </w:rPr>
      </w:pPr>
      <w:r w:rsidRPr="00E26873">
        <w:rPr>
          <w:u w:val="single"/>
        </w:rPr>
        <w:t xml:space="preserve">Račun iz računskog plana </w:t>
      </w:r>
      <w:r>
        <w:rPr>
          <w:u w:val="single"/>
        </w:rPr>
        <w:t>32</w:t>
      </w:r>
      <w:r w:rsidR="00BD5F88">
        <w:rPr>
          <w:u w:val="single"/>
        </w:rPr>
        <w:t>3</w:t>
      </w:r>
    </w:p>
    <w:p w14:paraId="1008488D" w14:textId="1356AD73" w:rsidR="00427EF2" w:rsidRDefault="00427EF2" w:rsidP="00427EF2">
      <w:r>
        <w:t xml:space="preserve">U ovom izvještajnom razdoblju </w:t>
      </w:r>
      <w:r w:rsidR="00417465">
        <w:t>došlo je do</w:t>
      </w:r>
      <w:r>
        <w:t xml:space="preserve"> </w:t>
      </w:r>
      <w:r w:rsidR="00BD5F88">
        <w:t>povećanj</w:t>
      </w:r>
      <w:r w:rsidR="00417465">
        <w:t>a na</w:t>
      </w:r>
      <w:r w:rsidR="00417465" w:rsidRPr="00417465">
        <w:t xml:space="preserve"> </w:t>
      </w:r>
      <w:r w:rsidR="00417465">
        <w:t xml:space="preserve">323 </w:t>
      </w:r>
      <w:r w:rsidR="00417465" w:rsidRPr="00417465">
        <w:t>u odnosu na proteklo razdoblje</w:t>
      </w:r>
      <w:r w:rsidR="00417465">
        <w:t xml:space="preserve"> radi organizacije</w:t>
      </w:r>
      <w:r w:rsidR="00BD5F88">
        <w:t xml:space="preserve"> izleta i terenske nastave.</w:t>
      </w:r>
    </w:p>
    <w:p w14:paraId="47869D2C" w14:textId="40344665" w:rsidR="00BD5F88" w:rsidRDefault="00BD5F88" w:rsidP="00427EF2">
      <w:pPr>
        <w:rPr>
          <w:u w:val="single"/>
        </w:rPr>
      </w:pPr>
      <w:r>
        <w:rPr>
          <w:u w:val="single"/>
        </w:rPr>
        <w:t>Račun iz računskog plana 329</w:t>
      </w:r>
    </w:p>
    <w:p w14:paraId="307D6849" w14:textId="77C7AF37" w:rsidR="00BD5F88" w:rsidRPr="00BD5F88" w:rsidRDefault="00BD5F88" w:rsidP="00427EF2">
      <w:r>
        <w:t>Došlo je do velikog smanjenja jer je u 2022.bila isplata djelatnicima po tužbama, ove godine toga nema.</w:t>
      </w:r>
    </w:p>
    <w:p w14:paraId="4CB8CC28" w14:textId="7A78EBBD" w:rsidR="00427EF2" w:rsidRDefault="00427EF2" w:rsidP="00427EF2">
      <w:pPr>
        <w:rPr>
          <w:u w:val="single"/>
        </w:rPr>
      </w:pPr>
      <w:r w:rsidRPr="00E26873">
        <w:rPr>
          <w:u w:val="single"/>
        </w:rPr>
        <w:t xml:space="preserve">Račun iz računskog plana </w:t>
      </w:r>
      <w:r>
        <w:rPr>
          <w:u w:val="single"/>
        </w:rPr>
        <w:t>4.</w:t>
      </w:r>
    </w:p>
    <w:p w14:paraId="4DC56D9C" w14:textId="65A1905C" w:rsidR="00427EF2" w:rsidRDefault="00E63BEA" w:rsidP="00427EF2">
      <w:r w:rsidRPr="00E63BEA">
        <w:t>Nabava nefinancij</w:t>
      </w:r>
      <w:r>
        <w:t xml:space="preserve">ske </w:t>
      </w:r>
      <w:r w:rsidR="00396D1A">
        <w:t xml:space="preserve">imovine u ovoj tekućoj godini bila je </w:t>
      </w:r>
      <w:r w:rsidR="0095241B">
        <w:t>veća</w:t>
      </w:r>
      <w:r w:rsidR="008C21F1">
        <w:t xml:space="preserve"> na </w:t>
      </w:r>
      <w:proofErr w:type="spellStart"/>
      <w:r w:rsidR="008C21F1">
        <w:t>cto</w:t>
      </w:r>
      <w:proofErr w:type="spellEnd"/>
      <w:r w:rsidR="008C21F1">
        <w:t xml:space="preserve"> 4221 </w:t>
      </w:r>
      <w:r w:rsidR="00396D1A">
        <w:t xml:space="preserve"> u odnosu na prethodnu godinu</w:t>
      </w:r>
      <w:r w:rsidR="008C21F1">
        <w:t xml:space="preserve"> jer se obnavljala i opremala nova informatička učiona.</w:t>
      </w:r>
      <w:r w:rsidR="00396D1A">
        <w:t>.</w:t>
      </w:r>
    </w:p>
    <w:p w14:paraId="6731EBD7" w14:textId="77777777" w:rsidR="00307293" w:rsidRPr="00561B5F" w:rsidRDefault="00307293" w:rsidP="00427EF2">
      <w:pPr>
        <w:rPr>
          <w:b/>
          <w:u w:val="single"/>
        </w:rPr>
      </w:pPr>
    </w:p>
    <w:p w14:paraId="50A53498" w14:textId="44920471" w:rsidR="00FE7A69" w:rsidRPr="00307293" w:rsidRDefault="00561B5F" w:rsidP="006634D1">
      <w:pPr>
        <w:rPr>
          <w:b/>
          <w:color w:val="4472C4" w:themeColor="accent1"/>
          <w:u w:val="single"/>
        </w:rPr>
      </w:pPr>
      <w:r w:rsidRPr="00307293">
        <w:rPr>
          <w:b/>
          <w:color w:val="4472C4" w:themeColor="accent1"/>
          <w:u w:val="single"/>
        </w:rPr>
        <w:t>Obrazac  P-VRIO</w:t>
      </w:r>
    </w:p>
    <w:p w14:paraId="7639703A" w14:textId="1F6D3CB9" w:rsidR="009F2CAB" w:rsidRDefault="00561B5F" w:rsidP="00E26873">
      <w:r>
        <w:t>Donirane su knjige  od osnivača Varaždinske županije te se povećala imovina školske knjižnice</w:t>
      </w:r>
      <w:r w:rsidR="008C21F1">
        <w:t xml:space="preserve"> kao i prijenos imovine od strane ministarstva</w:t>
      </w:r>
      <w:r w:rsidR="006A43A1">
        <w:t xml:space="preserve"> koja su se do sad vodila vanbilančno</w:t>
      </w:r>
      <w:r>
        <w:t>.</w:t>
      </w:r>
    </w:p>
    <w:p w14:paraId="74AC5C06" w14:textId="01318089" w:rsidR="00561B5F" w:rsidRDefault="00561B5F" w:rsidP="00E26873"/>
    <w:p w14:paraId="631CAAAF" w14:textId="77777777" w:rsidR="00307293" w:rsidRDefault="00307293" w:rsidP="00E26873"/>
    <w:p w14:paraId="7CD47F35" w14:textId="5326127A" w:rsidR="00561B5F" w:rsidRPr="00307293" w:rsidRDefault="00307293" w:rsidP="00E26873">
      <w:pPr>
        <w:rPr>
          <w:b/>
          <w:color w:val="4472C4" w:themeColor="accent1"/>
          <w:u w:val="single"/>
        </w:rPr>
      </w:pPr>
      <w:r w:rsidRPr="00307293">
        <w:rPr>
          <w:b/>
          <w:color w:val="4472C4" w:themeColor="accent1"/>
          <w:u w:val="single"/>
        </w:rPr>
        <w:t>BILANCA</w:t>
      </w:r>
    </w:p>
    <w:p w14:paraId="1D813F88" w14:textId="77777777" w:rsidR="006A43A1" w:rsidRDefault="006A43A1" w:rsidP="006A43A1">
      <w:r>
        <w:t>Račun iz računskog plana 12911, 23958</w:t>
      </w:r>
    </w:p>
    <w:p w14:paraId="65211B97" w14:textId="25DA3C4E" w:rsidR="006A43A1" w:rsidRDefault="006A43A1" w:rsidP="006A43A1">
      <w:r>
        <w:t>Na dan 31. prosinca tekuće godine, obveze vezane za bolovanja preko 42 dana povećala su se u odnosu na 2022.g. HZZO dužan je refundirati sredstva Ministarstvu znanosti i obrazovanja za dijelove 2022. i 2023. godine. Refundacijom ove će se obveze postepeno smanjivati.</w:t>
      </w:r>
    </w:p>
    <w:p w14:paraId="705B68C8" w14:textId="0B149B5A" w:rsidR="00561B5F" w:rsidRDefault="00561B5F">
      <w:r>
        <w:t xml:space="preserve">U </w:t>
      </w:r>
      <w:r w:rsidRPr="00561B5F">
        <w:t xml:space="preserve"> </w:t>
      </w:r>
      <w:r>
        <w:t>izvještajnom razdoblja 01.01.-31.12.202</w:t>
      </w:r>
      <w:r w:rsidR="008E4E03">
        <w:t>3</w:t>
      </w:r>
      <w:r>
        <w:t>.godine.ostvaren</w:t>
      </w:r>
      <w:r w:rsidR="00840F89">
        <w:t xml:space="preserve"> je</w:t>
      </w:r>
      <w:r>
        <w:t xml:space="preserve"> </w:t>
      </w:r>
      <w:r w:rsidR="008E4E03">
        <w:t>manjak</w:t>
      </w:r>
      <w:r>
        <w:t xml:space="preserve"> prihoda </w:t>
      </w:r>
      <w:r w:rsidR="003B0565">
        <w:t>od</w:t>
      </w:r>
      <w:r w:rsidR="006A43A1">
        <w:t xml:space="preserve"> 7.487,12 eura.</w:t>
      </w:r>
    </w:p>
    <w:p w14:paraId="4F2188B7" w14:textId="77777777" w:rsidR="00C24BC6" w:rsidRDefault="00C24BC6" w:rsidP="00C24BC6">
      <w:r>
        <w:t>Obrazloženje manjka tekuće godine:</w:t>
      </w:r>
    </w:p>
    <w:p w14:paraId="5486C21A" w14:textId="50F1706B" w:rsidR="00C24BC6" w:rsidRDefault="00C24BC6" w:rsidP="00C24BC6">
      <w:r>
        <w:t>Ostvaren je manjak prihoda za plaću Asistenta u nastavi za prosinac 2023. godine. Planirano je da će novčana sredstva biti doznačena  početkom siječnja 2024. godine.</w:t>
      </w:r>
    </w:p>
    <w:p w14:paraId="50D12F51" w14:textId="0EAF8BA3" w:rsidR="00C24BC6" w:rsidRDefault="00C24BC6" w:rsidP="00C24BC6">
      <w:r>
        <w:t>Postoji manjak prihoda za plaćanje računa za mjesec prosinac, čije je dospijeće plaćanja u siječnju 2024. godine. Varaždinska županija će  potrebna financijska sredstva</w:t>
      </w:r>
      <w:r w:rsidRPr="00C24BC6">
        <w:t xml:space="preserve"> doznačiti </w:t>
      </w:r>
      <w:r>
        <w:t xml:space="preserve">  u siječnju 2024. </w:t>
      </w:r>
    </w:p>
    <w:p w14:paraId="30988F6F" w14:textId="32975665" w:rsidR="00C24BC6" w:rsidRDefault="00C24BC6" w:rsidP="00C24BC6">
      <w:r>
        <w:lastRenderedPageBreak/>
        <w:t xml:space="preserve">Ostvaren je manjak prihoda od Ministarstva znanosti i obrazovanja za plaćanje računa za namirnice potrebne za pripremu toplog obroka u školskoj kuhinji. Očekuje se da će Ministarstvo doznačiti financijska sredstva u </w:t>
      </w:r>
      <w:r w:rsidR="000F29BE">
        <w:t xml:space="preserve">prvom kvartalu </w:t>
      </w:r>
      <w:r>
        <w:t xml:space="preserve"> 2024. godine.</w:t>
      </w:r>
    </w:p>
    <w:p w14:paraId="095166DB" w14:textId="76E56931" w:rsidR="00840F89" w:rsidRDefault="00840F89"/>
    <w:p w14:paraId="5A018372" w14:textId="071C95FE" w:rsidR="00BC7FC5" w:rsidRDefault="00BC7FC5"/>
    <w:p w14:paraId="6EB2E220" w14:textId="5F99CFF2" w:rsidR="00BC7FC5" w:rsidRDefault="00BC7FC5"/>
    <w:p w14:paraId="2ACB6D87" w14:textId="77777777" w:rsidR="00BC7FC5" w:rsidRDefault="00BC7FC5"/>
    <w:p w14:paraId="08903AF3" w14:textId="21FB94EE" w:rsidR="00840F89" w:rsidRDefault="00840F89">
      <w:r>
        <w:t xml:space="preserve">Mjesto i datum:             </w:t>
      </w:r>
      <w:r w:rsidR="0030203B">
        <w:t xml:space="preserve"> </w:t>
      </w:r>
      <w:r w:rsidR="004061A5">
        <w:t xml:space="preserve">        </w:t>
      </w:r>
      <w:r w:rsidR="00FE447E">
        <w:t>Računovotkinja:</w:t>
      </w:r>
      <w:r w:rsidR="004061A5">
        <w:t xml:space="preserve">                                     Ravnatelj:</w:t>
      </w:r>
    </w:p>
    <w:p w14:paraId="29E01837" w14:textId="50DA645B" w:rsidR="00FB681B" w:rsidRDefault="00FB681B">
      <w:r>
        <w:t>Vidovec, 31.01.202</w:t>
      </w:r>
      <w:r w:rsidR="00AA793B">
        <w:t>4</w:t>
      </w:r>
      <w:r>
        <w:t xml:space="preserve">.             </w:t>
      </w:r>
      <w:r w:rsidR="00FE447E">
        <w:t xml:space="preserve">Mira </w:t>
      </w:r>
      <w:proofErr w:type="spellStart"/>
      <w:r w:rsidR="00FE447E">
        <w:t>Bočkaj</w:t>
      </w:r>
      <w:proofErr w:type="spellEnd"/>
      <w:r>
        <w:t xml:space="preserve">                                             Predrag Mašić</w:t>
      </w:r>
    </w:p>
    <w:sectPr w:rsidR="00FB6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F51FD5"/>
    <w:multiLevelType w:val="hybridMultilevel"/>
    <w:tmpl w:val="AD622E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2AC"/>
    <w:rsid w:val="00044351"/>
    <w:rsid w:val="00067C9D"/>
    <w:rsid w:val="000B42D0"/>
    <w:rsid w:val="000F29BE"/>
    <w:rsid w:val="000F5B66"/>
    <w:rsid w:val="00100F57"/>
    <w:rsid w:val="0010602D"/>
    <w:rsid w:val="001069B7"/>
    <w:rsid w:val="00137FB8"/>
    <w:rsid w:val="00142BB4"/>
    <w:rsid w:val="0022274C"/>
    <w:rsid w:val="002373EE"/>
    <w:rsid w:val="00267D1F"/>
    <w:rsid w:val="00290942"/>
    <w:rsid w:val="0030203B"/>
    <w:rsid w:val="00307293"/>
    <w:rsid w:val="00313B2A"/>
    <w:rsid w:val="00383C1E"/>
    <w:rsid w:val="00396D1A"/>
    <w:rsid w:val="003B0565"/>
    <w:rsid w:val="003D4DAF"/>
    <w:rsid w:val="004061A5"/>
    <w:rsid w:val="00407A91"/>
    <w:rsid w:val="00417465"/>
    <w:rsid w:val="00427EF2"/>
    <w:rsid w:val="004536AC"/>
    <w:rsid w:val="0051010A"/>
    <w:rsid w:val="00517E70"/>
    <w:rsid w:val="00561B5F"/>
    <w:rsid w:val="00586BB7"/>
    <w:rsid w:val="005B06C0"/>
    <w:rsid w:val="005E0AF1"/>
    <w:rsid w:val="005E2A64"/>
    <w:rsid w:val="006044AA"/>
    <w:rsid w:val="006634D1"/>
    <w:rsid w:val="00674FF6"/>
    <w:rsid w:val="006A211F"/>
    <w:rsid w:val="006A43A1"/>
    <w:rsid w:val="006F68A7"/>
    <w:rsid w:val="0070756A"/>
    <w:rsid w:val="0082760C"/>
    <w:rsid w:val="00827754"/>
    <w:rsid w:val="00840F89"/>
    <w:rsid w:val="008B32A0"/>
    <w:rsid w:val="008C21F1"/>
    <w:rsid w:val="008E4E03"/>
    <w:rsid w:val="008F0541"/>
    <w:rsid w:val="00901575"/>
    <w:rsid w:val="009132AC"/>
    <w:rsid w:val="0095241B"/>
    <w:rsid w:val="009A36E4"/>
    <w:rsid w:val="009D11C2"/>
    <w:rsid w:val="009D745D"/>
    <w:rsid w:val="009F2CAB"/>
    <w:rsid w:val="00A80EA4"/>
    <w:rsid w:val="00AA793B"/>
    <w:rsid w:val="00B13C0B"/>
    <w:rsid w:val="00B3385B"/>
    <w:rsid w:val="00B5686F"/>
    <w:rsid w:val="00BC7FC5"/>
    <w:rsid w:val="00BD5F88"/>
    <w:rsid w:val="00C24BC6"/>
    <w:rsid w:val="00C639A8"/>
    <w:rsid w:val="00C67961"/>
    <w:rsid w:val="00C92CB0"/>
    <w:rsid w:val="00C938BA"/>
    <w:rsid w:val="00D7714C"/>
    <w:rsid w:val="00DD6B3E"/>
    <w:rsid w:val="00DF1296"/>
    <w:rsid w:val="00E2021D"/>
    <w:rsid w:val="00E26873"/>
    <w:rsid w:val="00E26E23"/>
    <w:rsid w:val="00E63BEA"/>
    <w:rsid w:val="00E91F26"/>
    <w:rsid w:val="00EA33DA"/>
    <w:rsid w:val="00F31964"/>
    <w:rsid w:val="00F32547"/>
    <w:rsid w:val="00F64A52"/>
    <w:rsid w:val="00F8337C"/>
    <w:rsid w:val="00FB681B"/>
    <w:rsid w:val="00FE447E"/>
    <w:rsid w:val="00FE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E1662"/>
  <w15:chartTrackingRefBased/>
  <w15:docId w15:val="{C6003571-0D2F-44FE-B235-B8B34F3B7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2CA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1010A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5101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2024-01-29T11:52:00Z</dcterms:created>
  <dcterms:modified xsi:type="dcterms:W3CDTF">2024-01-29T11:52:00Z</dcterms:modified>
</cp:coreProperties>
</file>